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08" w:rsidRDefault="00037908" w:rsidP="00037908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7908" w:rsidRDefault="00037908" w:rsidP="00037908">
      <w:pPr>
        <w:shd w:val="clear" w:color="auto" w:fill="FFFFFF"/>
        <w:spacing w:after="0" w:line="240" w:lineRule="auto"/>
        <w:ind w:left="5387" w:right="4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ЗАТВЕРДЖЕНО</w:t>
      </w:r>
      <w:r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наказом Східного міжрегіонального</w:t>
      </w:r>
    </w:p>
    <w:p w:rsidR="00037908" w:rsidRPr="00632DDB" w:rsidRDefault="00B725D5" w:rsidP="00037908">
      <w:pPr>
        <w:shd w:val="clear" w:color="auto" w:fill="FFFFFF"/>
        <w:spacing w:after="0" w:line="240" w:lineRule="auto"/>
        <w:ind w:left="5387" w:right="450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 w:rsidR="0003790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правління Державної служби України з питань праці</w:t>
      </w:r>
      <w:r w:rsidR="00037908"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7908" w:rsidRPr="00037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="00037908"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2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від </w:t>
      </w:r>
      <w:r w:rsidR="0058381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19.05.2021</w:t>
      </w:r>
      <w:r w:rsidR="00632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 № </w:t>
      </w:r>
      <w:r w:rsidR="005838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806</w:t>
      </w:r>
      <w:bookmarkStart w:id="0" w:name="_GoBack"/>
      <w:bookmarkEnd w:id="0"/>
    </w:p>
    <w:p w:rsidR="00037908" w:rsidRDefault="00037908" w:rsidP="00037908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7908" w:rsidRPr="00336429" w:rsidRDefault="00037908" w:rsidP="0003790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УМОВИ</w:t>
      </w:r>
      <w:r w:rsidRPr="00037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7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проведення конкурсу</w:t>
      </w:r>
    </w:p>
    <w:p w:rsidR="00037908" w:rsidRPr="00037908" w:rsidRDefault="00037908" w:rsidP="0003790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642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зайняття поса</w:t>
      </w:r>
      <w:r w:rsidR="00E51B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 державної служби категорії «В</w:t>
      </w:r>
      <w:r w:rsidR="00117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E51B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головного державного інспектора</w:t>
      </w:r>
      <w:r w:rsidR="00943C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</w:t>
      </w:r>
      <w:r w:rsidR="00C809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ділу гірничотехнічного нагляду північно -західного напрямку управління гірничого нагляду</w:t>
      </w:r>
      <w:r w:rsidR="008F1BB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</w:r>
      <w:r w:rsidR="00117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(з закріпленням </w:t>
      </w:r>
      <w:r w:rsidR="00E86A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</w:t>
      </w:r>
      <w:r w:rsidR="00C809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бочого місця у місті Добропілля</w:t>
      </w:r>
      <w:r w:rsidR="00117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943C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536"/>
        <w:gridCol w:w="6516"/>
      </w:tblGrid>
      <w:tr w:rsidR="00037908" w:rsidRPr="00037908" w:rsidTr="00037908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766"/>
            <w:bookmarkEnd w:id="1"/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037908" w:rsidRPr="00E8576F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0967" w:rsidRPr="00ED2805" w:rsidRDefault="00C80967" w:rsidP="00C80967">
            <w:pPr>
              <w:pStyle w:val="ad"/>
              <w:numPr>
                <w:ilvl w:val="0"/>
                <w:numId w:val="1"/>
              </w:numPr>
              <w:tabs>
                <w:tab w:val="left" w:pos="288"/>
              </w:tabs>
              <w:spacing w:after="60" w:line="240" w:lineRule="auto"/>
              <w:ind w:left="146" w:right="100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05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роботи щодо здійснення ефективного, результативного державного контролю (нагляду), державної політики у сферах охорони праці, гігієни праці, поводження з вибуховими матеріалами, здійснення державного гірничого нагляду, а також з питань нагляду та контролю за додержанням законодавства про працю, зайнятість населення, загальнообов’язкове державне соціальне страхування в частині призначення, нарахування та виплати допомоги, компенсацій, надання соціальних послуг та інших видів матеріального забезпечення з метою дотримання прав і гарантій застрахованих осіб, </w:t>
            </w:r>
            <w:r w:rsidRPr="00ED2805">
              <w:rPr>
                <w:rStyle w:val="color2"/>
                <w:rFonts w:ascii="Times New Roman" w:hAnsi="Times New Roman" w:cs="Times New Roman"/>
                <w:sz w:val="24"/>
                <w:szCs w:val="24"/>
              </w:rPr>
              <w:t>здійснення комплексного управління охороною праці та промисловою безпекою на міжрегіональному рівні, здійснення державного регулювання і контролю у сфері діяльності, пов’язаної з об’єктами підвищеної небезпеки.</w:t>
            </w:r>
          </w:p>
          <w:p w:rsidR="00C80967" w:rsidRPr="004609F2" w:rsidRDefault="00C80967" w:rsidP="00C80967">
            <w:pPr>
              <w:pStyle w:val="ad"/>
              <w:numPr>
                <w:ilvl w:val="0"/>
                <w:numId w:val="1"/>
              </w:numPr>
              <w:tabs>
                <w:tab w:val="left" w:pos="288"/>
              </w:tabs>
              <w:spacing w:after="60" w:line="240" w:lineRule="auto"/>
              <w:ind w:left="146" w:right="100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>Здійснення контролю за своєчасністю та об’єктивністю розслідування нещасних випадків на виробництві, їх документального оформлення і ведення обліку, виконання заходів з усунення причин нещасних випадків.</w:t>
            </w:r>
          </w:p>
          <w:p w:rsidR="00C80967" w:rsidRPr="004609F2" w:rsidRDefault="00C80967" w:rsidP="00C80967">
            <w:pPr>
              <w:pStyle w:val="font8"/>
              <w:numPr>
                <w:ilvl w:val="0"/>
                <w:numId w:val="1"/>
              </w:numPr>
              <w:tabs>
                <w:tab w:val="left" w:pos="288"/>
              </w:tabs>
              <w:spacing w:before="0" w:beforeAutospacing="0" w:after="0" w:afterAutospacing="0"/>
              <w:ind w:left="146" w:hanging="146"/>
              <w:jc w:val="both"/>
              <w:rPr>
                <w:rFonts w:eastAsia="Calibri"/>
                <w:lang w:val="uk-UA"/>
              </w:rPr>
            </w:pPr>
            <w:r w:rsidRPr="004609F2">
              <w:rPr>
                <w:rFonts w:eastAsia="Calibri"/>
                <w:lang w:val="uk-UA"/>
              </w:rPr>
              <w:t>Здійснення державного гірничого нагляду з питань:</w:t>
            </w:r>
          </w:p>
          <w:p w:rsidR="00C80967" w:rsidRPr="004609F2" w:rsidRDefault="00C80967" w:rsidP="00C80967">
            <w:pPr>
              <w:pStyle w:val="font8"/>
              <w:spacing w:before="0" w:beforeAutospacing="0" w:after="0" w:afterAutospacing="0"/>
              <w:ind w:left="146" w:hanging="104"/>
              <w:jc w:val="both"/>
              <w:rPr>
                <w:rFonts w:eastAsia="Calibri"/>
                <w:lang w:val="uk-UA"/>
              </w:rPr>
            </w:pPr>
            <w:r w:rsidRPr="004609F2">
              <w:rPr>
                <w:rFonts w:eastAsia="Calibri"/>
                <w:lang w:val="uk-UA"/>
              </w:rPr>
              <w:t>- правильності розробки родовищ корисних копалин у частині їх безпечної експлуатації;</w:t>
            </w:r>
          </w:p>
          <w:p w:rsidR="00C80967" w:rsidRPr="004609F2" w:rsidRDefault="00C80967" w:rsidP="00C80967">
            <w:pPr>
              <w:pStyle w:val="font8"/>
              <w:spacing w:before="0" w:beforeAutospacing="0" w:after="0" w:afterAutospacing="0"/>
              <w:ind w:left="146" w:hanging="104"/>
              <w:jc w:val="both"/>
              <w:rPr>
                <w:rFonts w:eastAsia="Calibri"/>
                <w:lang w:val="uk-UA"/>
              </w:rPr>
            </w:pPr>
            <w:r w:rsidRPr="004609F2">
              <w:rPr>
                <w:rFonts w:eastAsia="Calibri"/>
                <w:lang w:val="uk-UA"/>
              </w:rPr>
              <w:t> - додержання правил проведення геологічних і маркшейдерських робіт під час дослідно-промислової розробки та експлуатації родовищ корисних копалин; </w:t>
            </w:r>
          </w:p>
          <w:p w:rsidR="00C80967" w:rsidRPr="00BE50ED" w:rsidRDefault="00C80967" w:rsidP="00C80967">
            <w:pPr>
              <w:pStyle w:val="font8"/>
              <w:spacing w:before="0" w:beforeAutospacing="0" w:after="0" w:afterAutospacing="0"/>
              <w:ind w:left="146" w:hanging="104"/>
              <w:jc w:val="both"/>
              <w:rPr>
                <w:rFonts w:eastAsia="Calibri"/>
                <w:lang w:val="uk-UA"/>
              </w:rPr>
            </w:pPr>
            <w:r w:rsidRPr="004609F2">
              <w:rPr>
                <w:rFonts w:eastAsia="Calibri"/>
                <w:lang w:val="uk-UA"/>
              </w:rPr>
              <w:t xml:space="preserve">- додержання правил та технологій переробки мінеральної </w:t>
            </w:r>
            <w:r w:rsidRPr="00BE50ED">
              <w:rPr>
                <w:rFonts w:eastAsia="Calibri"/>
                <w:lang w:val="uk-UA"/>
              </w:rPr>
              <w:t>сировини; </w:t>
            </w:r>
          </w:p>
          <w:p w:rsidR="00C80967" w:rsidRPr="00BE50ED" w:rsidRDefault="00C80967" w:rsidP="00C80967">
            <w:pPr>
              <w:tabs>
                <w:tab w:val="left" w:pos="470"/>
              </w:tabs>
              <w:spacing w:after="60" w:line="240" w:lineRule="auto"/>
              <w:ind w:left="146" w:right="100" w:hanging="104"/>
              <w:jc w:val="both"/>
              <w:rPr>
                <w:rStyle w:val="color2"/>
                <w:rFonts w:ascii="Times New Roman" w:hAnsi="Times New Roman" w:cs="Times New Roman"/>
                <w:sz w:val="24"/>
                <w:szCs w:val="24"/>
              </w:rPr>
            </w:pPr>
            <w:r w:rsidRPr="00BE50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50ED">
              <w:rPr>
                <w:rStyle w:val="color2"/>
                <w:rFonts w:ascii="Times New Roman" w:hAnsi="Times New Roman" w:cs="Times New Roman"/>
                <w:sz w:val="24"/>
                <w:szCs w:val="24"/>
              </w:rPr>
              <w:t>додержання правил та технологій переробки мінеральної сировини;</w:t>
            </w:r>
          </w:p>
          <w:p w:rsidR="00C80967" w:rsidRPr="00BE50ED" w:rsidRDefault="00C80967" w:rsidP="00C80967">
            <w:pPr>
              <w:tabs>
                <w:tab w:val="left" w:pos="470"/>
              </w:tabs>
              <w:spacing w:after="60" w:line="240" w:lineRule="auto"/>
              <w:ind w:left="146" w:right="100" w:hanging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0ED">
              <w:rPr>
                <w:rStyle w:val="color2"/>
                <w:rFonts w:ascii="Times New Roman" w:hAnsi="Times New Roman" w:cs="Times New Roman"/>
                <w:sz w:val="24"/>
                <w:szCs w:val="24"/>
              </w:rPr>
              <w:t xml:space="preserve">- правильності та своєчасності проведення заходів, що гарантують безпеку людей, майна і навколишнього </w:t>
            </w:r>
            <w:r w:rsidRPr="00BE50ED">
              <w:rPr>
                <w:rStyle w:val="color2"/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середовища, гірничих виробок і свердловин від шкідливого впливу робіт, пов’язаних із користуванням надрами</w:t>
            </w:r>
            <w:r w:rsidRPr="00BE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967" w:rsidRPr="004609F2" w:rsidRDefault="00C80967" w:rsidP="00C80967">
            <w:pPr>
              <w:pStyle w:val="ad"/>
              <w:numPr>
                <w:ilvl w:val="0"/>
                <w:numId w:val="1"/>
              </w:numPr>
              <w:tabs>
                <w:tab w:val="left" w:pos="288"/>
              </w:tabs>
              <w:spacing w:after="60" w:line="240" w:lineRule="auto"/>
              <w:ind w:left="146" w:right="100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>Видача у встановленому порядку роботодавцям, суб’єктам господарювання обов’язкових для виконання приписів щодо усунення порушень законодавства з питань, що належать до компетенції Відділу, та внесення пропозицій щодо накладення дисциплінарних стягнень на посадових осіб, винних у порушені законодавства.</w:t>
            </w:r>
          </w:p>
          <w:p w:rsidR="00C80967" w:rsidRPr="004609F2" w:rsidRDefault="00C80967" w:rsidP="00C80967">
            <w:pPr>
              <w:pStyle w:val="ad"/>
              <w:numPr>
                <w:ilvl w:val="0"/>
                <w:numId w:val="1"/>
              </w:numPr>
              <w:tabs>
                <w:tab w:val="left" w:pos="288"/>
              </w:tabs>
              <w:spacing w:after="60" w:line="240" w:lineRule="auto"/>
              <w:ind w:left="146" w:right="100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>Складання у випадках, передбачених законом, протоколів про адміністративні правопорушення, розгляд справ про такі правопорушення і накладання адміністративних стягнень.</w:t>
            </w:r>
          </w:p>
          <w:p w:rsidR="00C80967" w:rsidRPr="004609F2" w:rsidRDefault="00C80967" w:rsidP="00C80967">
            <w:pPr>
              <w:pStyle w:val="ad"/>
              <w:numPr>
                <w:ilvl w:val="0"/>
                <w:numId w:val="1"/>
              </w:numPr>
              <w:tabs>
                <w:tab w:val="left" w:pos="288"/>
              </w:tabs>
              <w:spacing w:after="60" w:line="240" w:lineRule="auto"/>
              <w:ind w:left="146" w:right="100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>Участь у підготовці пропозицій до загальнодержавної програми поліпшення стану безпеки та виробничого середовища і контроль їх виконання, участь у розробленні та виконанні інших державних і галузевих програм.</w:t>
            </w:r>
          </w:p>
          <w:p w:rsidR="00C80967" w:rsidRPr="004609F2" w:rsidRDefault="00C80967" w:rsidP="00C80967">
            <w:pPr>
              <w:pStyle w:val="ad"/>
              <w:numPr>
                <w:ilvl w:val="0"/>
                <w:numId w:val="1"/>
              </w:numPr>
              <w:tabs>
                <w:tab w:val="left" w:pos="288"/>
              </w:tabs>
              <w:spacing w:after="0" w:line="240" w:lineRule="auto"/>
              <w:ind w:left="146" w:right="100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>Проведення інформаційно-роз’яснювальної роботи з питань, що належать до компетенції, забезпечення роботодавців і працівників інформацією та роз’ясненнями щодо ефективних засобів дотримання законодавства та запобігання можливим його порушенням.</w:t>
            </w:r>
          </w:p>
          <w:p w:rsidR="00C80967" w:rsidRPr="004609F2" w:rsidRDefault="00C80967" w:rsidP="00C8096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after="0" w:line="240" w:lineRule="auto"/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>Організ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ація</w:t>
            </w: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0967" w:rsidRPr="004609F2" w:rsidRDefault="00C80967" w:rsidP="00C80967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>- розгляд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 xml:space="preserve"> звернень громадян з питань, що належить до його компетенції, виявляє та усуває причини, що призводить до подання громадянами скарг;</w:t>
            </w:r>
          </w:p>
          <w:p w:rsidR="00C80967" w:rsidRPr="004609F2" w:rsidRDefault="00C80967" w:rsidP="00C80967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проведення навчання (в тому числі спеціального) і перевірки знань з питань охорони праці; </w:t>
            </w:r>
          </w:p>
          <w:p w:rsidR="00C80967" w:rsidRPr="004609F2" w:rsidRDefault="00C80967" w:rsidP="00C80967">
            <w:pPr>
              <w:tabs>
                <w:tab w:val="left" w:pos="470"/>
              </w:tabs>
              <w:spacing w:after="0" w:line="240" w:lineRule="auto"/>
              <w:ind w:left="146" w:right="100" w:hanging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>- навчання працівників у сфері поводження з вибуховими матеріалами та перевірки їх знань.</w:t>
            </w:r>
          </w:p>
          <w:p w:rsidR="0025615A" w:rsidRDefault="00C80967" w:rsidP="00C8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>Здійсн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 xml:space="preserve"> інш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 xml:space="preserve"> повноважен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09F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законодавства, Положення про Міжрегіональне управління, Положення про Управління, а також Положення про Відділ.</w:t>
            </w:r>
          </w:p>
          <w:p w:rsidR="00C80967" w:rsidRPr="00E8576F" w:rsidRDefault="00C80967" w:rsidP="00C809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037908" w:rsidRPr="00037908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11B3" w:rsidRPr="001C719E" w:rsidRDefault="007711B3" w:rsidP="007711B3">
            <w:pPr>
              <w:pStyle w:val="rvps14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п</w:t>
            </w:r>
            <w:r w:rsidRPr="001C719E">
              <w:t xml:space="preserve">осадовий оклад– </w:t>
            </w:r>
            <w:r w:rsidR="00E51B45">
              <w:rPr>
                <w:lang w:val="uk-UA"/>
              </w:rPr>
              <w:t>5500</w:t>
            </w:r>
            <w:r w:rsidRPr="001C719E">
              <w:t xml:space="preserve"> грн.</w:t>
            </w:r>
          </w:p>
          <w:p w:rsidR="00037908" w:rsidRDefault="007711B3" w:rsidP="007711B3">
            <w:pPr>
              <w:pStyle w:val="rvps14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н</w:t>
            </w:r>
            <w:r w:rsidRPr="001C719E">
              <w:t>адбавки та доплати відповідно до статті 52 Закону України «Про державну службу», постанови Кабінету Міністрів України від 18.01.2017 № 15 «Питання оплати праці працівників державних орга</w:t>
            </w:r>
            <w:r>
              <w:t>нів» (із змінами</w:t>
            </w:r>
            <w:r w:rsidRPr="001C719E">
              <w:t>)</w:t>
            </w:r>
            <w:r>
              <w:t>.</w:t>
            </w:r>
          </w:p>
          <w:p w:rsidR="00C80967" w:rsidRPr="00037908" w:rsidRDefault="00C80967" w:rsidP="007711B3">
            <w:pPr>
              <w:pStyle w:val="rvps14"/>
              <w:spacing w:before="0" w:beforeAutospacing="0" w:after="0" w:afterAutospacing="0"/>
              <w:jc w:val="both"/>
            </w:pPr>
          </w:p>
        </w:tc>
      </w:tr>
      <w:tr w:rsidR="00037908" w:rsidRPr="00037908" w:rsidTr="007711B3">
        <w:trPr>
          <w:trHeight w:val="877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A954A3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</w:p>
        </w:tc>
      </w:tr>
      <w:tr w:rsidR="00037908" w:rsidRPr="00037908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Default="007711B3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№246;</w:t>
            </w:r>
          </w:p>
          <w:p w:rsidR="007711B3" w:rsidRDefault="007711B3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 резюме за формою згідно з додатком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7711B3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7711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різвище, ім’я, по батькові кандидата;</w:t>
            </w:r>
          </w:p>
          <w:p w:rsidR="007711B3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:rsidR="00336429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336429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рівня вільного володіння державною мовою;</w:t>
            </w:r>
          </w:p>
          <w:p w:rsidR="00336429" w:rsidRDefault="00336429" w:rsidP="00336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336429" w:rsidRDefault="00336429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заяву, в якій повідомляє, що до неї не застосовуються заборони, визначеній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  <w:p w:rsidR="00336429" w:rsidRDefault="00336429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не є обов’язковою.</w:t>
            </w:r>
          </w:p>
          <w:p w:rsidR="00336429" w:rsidRPr="00037908" w:rsidRDefault="00B725D5" w:rsidP="007711B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Документи приймаються до 17</w:t>
            </w:r>
            <w:r w:rsidR="00372A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 00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 31 травня</w:t>
            </w:r>
            <w:r w:rsidR="00A95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364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року</w:t>
            </w:r>
          </w:p>
        </w:tc>
      </w:tr>
      <w:tr w:rsidR="00037908" w:rsidRPr="00037908" w:rsidTr="00AB774C">
        <w:trPr>
          <w:trHeight w:val="856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37908" w:rsidRPr="00037908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6429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і час початку проведення тестування кандидатів.</w:t>
            </w:r>
          </w:p>
          <w:p w:rsidR="00336429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 або спосіб проведення тестування. </w:t>
            </w:r>
          </w:p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Default="00B725D5" w:rsidP="003364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 червня</w:t>
            </w:r>
            <w:r w:rsidR="00A95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2021 року 10</w:t>
            </w:r>
            <w:r w:rsidR="003364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 00 хв.</w:t>
            </w:r>
          </w:p>
          <w:p w:rsidR="00336429" w:rsidRDefault="00336429" w:rsidP="003364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6429" w:rsidRDefault="00336429" w:rsidP="003364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725D5" w:rsidRDefault="00B725D5" w:rsidP="003364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тестування дистанційно.</w:t>
            </w:r>
          </w:p>
          <w:p w:rsidR="00B725D5" w:rsidRDefault="00B725D5" w:rsidP="003364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6429" w:rsidRPr="00037908" w:rsidRDefault="00336429" w:rsidP="003364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4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Донецька область, м. Покровськ, вул. Проко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ф’єва, 82 (проведення співбесіди</w:t>
            </w:r>
            <w:r w:rsidRPr="003364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фізичної присутності кандидата)</w:t>
            </w:r>
          </w:p>
        </w:tc>
      </w:tr>
      <w:tr w:rsidR="00037908" w:rsidRPr="00037908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Default="0014183F" w:rsidP="0014183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Рисована Марина Володимирівна, 099 489 83 23,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09dn.smudsp@ukr.net</w:t>
            </w:r>
          </w:p>
          <w:p w:rsidR="0014183F" w:rsidRPr="00037908" w:rsidRDefault="0014183F" w:rsidP="001418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37908" w:rsidRPr="00037908" w:rsidTr="00AB774C">
        <w:trPr>
          <w:trHeight w:val="442"/>
        </w:trPr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037908" w:rsidRPr="00037908" w:rsidTr="00E86AB9">
        <w:trPr>
          <w:trHeight w:val="282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576F" w:rsidRPr="002163E4" w:rsidRDefault="00C80967" w:rsidP="00372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Вища освіта, за освітнім ступенем не нижче молодшого бакалавра </w:t>
            </w:r>
            <w:r w:rsidRPr="008C68B9">
              <w:rPr>
                <w:rFonts w:ascii="Times New Roman" w:eastAsia="Times New Roman" w:hAnsi="Times New Roman" w:cs="Times New Roman"/>
                <w:sz w:val="24"/>
                <w:szCs w:val="24"/>
              </w:rPr>
              <w:t>або бакалавра у галузі знань: «Виробництво та технології», спеціальність – «Гірництво»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F63185">
              <w:rPr>
                <w:rFonts w:ascii="Times New Roman" w:hAnsi="Times New Roman" w:cs="Times New Roman"/>
              </w:rPr>
              <w:t>у галузі знань «Електрична інженерія» за спеціальністю «Електроенергетика, електротехніка та електромеханіка»</w:t>
            </w:r>
          </w:p>
        </w:tc>
      </w:tr>
      <w:tr w:rsidR="00037908" w:rsidRPr="00037908" w:rsidTr="00E51B45">
        <w:trPr>
          <w:trHeight w:val="433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E51B45" w:rsidP="001A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потребує.</w:t>
            </w:r>
          </w:p>
        </w:tc>
      </w:tr>
      <w:tr w:rsidR="00037908" w:rsidRPr="00037908" w:rsidTr="00037908">
        <w:trPr>
          <w:trHeight w:val="6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4A7AE2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037908" w:rsidRPr="00037908" w:rsidTr="00AB774C">
        <w:trPr>
          <w:trHeight w:val="385"/>
        </w:trPr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37908" w:rsidRPr="00037908" w:rsidTr="00AB774C">
        <w:trPr>
          <w:trHeight w:val="379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Вимога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037908" w:rsidRPr="00037908" w:rsidTr="00037908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3B3A" w:rsidRPr="00037908" w:rsidRDefault="008F1BB0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Досягнення результатів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729F" w:rsidRPr="00037908" w:rsidRDefault="008F1BB0" w:rsidP="00E5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фокусувати зусилля для досягнення результату діяльності</w:t>
            </w:r>
          </w:p>
        </w:tc>
      </w:tr>
      <w:tr w:rsidR="00037908" w:rsidRPr="00037908" w:rsidTr="007A3B3A">
        <w:trPr>
          <w:trHeight w:val="917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7908" w:rsidRPr="00037908" w:rsidRDefault="004F729F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7908" w:rsidRPr="00037908" w:rsidRDefault="008F1BB0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F729F" w:rsidRPr="00E51B45" w:rsidRDefault="008F1BB0" w:rsidP="007A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усвідомлення важливості якісного виконання своїх посадових обов'язків з дотриманням строків та встановлених процедур</w:t>
            </w:r>
          </w:p>
        </w:tc>
      </w:tr>
      <w:tr w:rsidR="004F729F" w:rsidRPr="00037908" w:rsidTr="004F729F">
        <w:trPr>
          <w:trHeight w:val="316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29F" w:rsidRDefault="004F729F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29F" w:rsidRDefault="008F1BB0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Цифрова грамотність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1BB0" w:rsidRPr="008F1BB0" w:rsidRDefault="008F1BB0" w:rsidP="008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8F1BB0" w:rsidRPr="008F1BB0" w:rsidRDefault="008F1BB0" w:rsidP="008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8F1BB0" w:rsidRPr="008F1BB0" w:rsidRDefault="008F1BB0" w:rsidP="008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8F1BB0" w:rsidRPr="008F1BB0" w:rsidRDefault="008F1BB0" w:rsidP="008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8F1BB0" w:rsidRPr="008F1BB0" w:rsidRDefault="008F1BB0" w:rsidP="008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360906" w:rsidRDefault="008F1BB0" w:rsidP="008F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8F1B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використовувати відкриті цифрові ресурси для власного професійного розвитку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F729F" w:rsidRPr="00360906" w:rsidTr="00372AA7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29F" w:rsidRDefault="00360906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729F" w:rsidRDefault="00372AA7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Доброчесність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2AA7" w:rsidRPr="009D47BE" w:rsidRDefault="00372AA7" w:rsidP="00372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372AA7" w:rsidRPr="009D47BE" w:rsidRDefault="00372AA7" w:rsidP="00372A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здатність дотримуватися правил етичної поведінки, порядності, чесності, справедливості, підзвітності;</w:t>
            </w:r>
          </w:p>
          <w:p w:rsidR="00360906" w:rsidRPr="00372AA7" w:rsidRDefault="00372AA7" w:rsidP="0036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організацій.</w:t>
            </w:r>
          </w:p>
        </w:tc>
      </w:tr>
      <w:tr w:rsidR="00037908" w:rsidRPr="00037908" w:rsidTr="00037908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037908" w:rsidRPr="00037908" w:rsidTr="00037908"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037908" w:rsidRPr="00037908" w:rsidTr="00F75C9A">
        <w:trPr>
          <w:trHeight w:val="12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7908" w:rsidRPr="00037908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5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A3B3A" w:rsidRPr="00F75C9A" w:rsidRDefault="00037908" w:rsidP="00F75C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Знання:</w:t>
            </w: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Pr="000379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Конституції України</w:t>
              </w:r>
            </w:hyperlink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Pr="00037908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Закону України</w:t>
              </w:r>
            </w:hyperlink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“Про державну службу”;</w:t>
            </w:r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Pr="00037908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Закону України</w:t>
              </w:r>
            </w:hyperlink>
            <w:r w:rsidRPr="0003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“Про запобігання к</w:t>
            </w:r>
            <w:r w:rsid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орупції”</w:t>
            </w:r>
          </w:p>
        </w:tc>
      </w:tr>
      <w:tr w:rsidR="00F75C9A" w:rsidRPr="00037908" w:rsidTr="00E8576F">
        <w:trPr>
          <w:trHeight w:val="699"/>
        </w:trPr>
        <w:tc>
          <w:tcPr>
            <w:tcW w:w="5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5C9A" w:rsidRPr="00F75C9A" w:rsidRDefault="00F75C9A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5C9A" w:rsidRPr="00F75C9A" w:rsidRDefault="00F75C9A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 у сфері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75C9A" w:rsidRDefault="00F75C9A" w:rsidP="00F7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Знання:</w:t>
            </w:r>
          </w:p>
          <w:p w:rsidR="00372AA7" w:rsidRDefault="00372AA7" w:rsidP="00372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0967" w:rsidRPr="00676726" w:rsidRDefault="00C80967" w:rsidP="00C80967">
            <w:pPr>
              <w:tabs>
                <w:tab w:val="left" w:pos="41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2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охорону праці»;</w:t>
            </w:r>
          </w:p>
          <w:p w:rsidR="00C80967" w:rsidRPr="00676726" w:rsidRDefault="00C80967" w:rsidP="00C80967">
            <w:pPr>
              <w:tabs>
                <w:tab w:val="left" w:pos="41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2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C80967" w:rsidRPr="00676726" w:rsidRDefault="00C80967" w:rsidP="00C8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26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Кодексу законів про працю України;</w:t>
            </w:r>
          </w:p>
          <w:p w:rsidR="00C80967" w:rsidRDefault="00C80967" w:rsidP="00C80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7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Закону України «Про звернення громадян»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80967" w:rsidRDefault="00C80967" w:rsidP="00C80967">
            <w:pPr>
              <w:spacing w:after="0" w:line="240" w:lineRule="auto"/>
              <w:ind w:left="44" w:right="1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Гірничого Закону України;</w:t>
            </w:r>
          </w:p>
          <w:p w:rsidR="00C80967" w:rsidRPr="00735260" w:rsidRDefault="00C80967" w:rsidP="00C80967">
            <w:pPr>
              <w:spacing w:after="0" w:line="240" w:lineRule="auto"/>
              <w:ind w:left="44" w:right="1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260">
              <w:rPr>
                <w:rFonts w:ascii="Times New Roman" w:eastAsia="Times New Roman" w:hAnsi="Times New Roman"/>
                <w:sz w:val="24"/>
                <w:szCs w:val="24"/>
              </w:rPr>
              <w:t>НПАОП 10.0-1.01-10 Правила безпеки у вугільних шахтах, затверджених наказом Державного Комітету України з промислової безпеки , охорони праці та гірнич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нагляду від 22.03.2010 № 62.</w:t>
            </w:r>
          </w:p>
          <w:p w:rsidR="00F75C9A" w:rsidRPr="00372AA7" w:rsidRDefault="00F75C9A" w:rsidP="00C80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5D6470" w:rsidRDefault="008C2AFA"/>
    <w:sectPr w:rsidR="005D6470" w:rsidSect="00037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FA" w:rsidRDefault="008C2AFA" w:rsidP="002163E4">
      <w:pPr>
        <w:spacing w:after="0" w:line="240" w:lineRule="auto"/>
      </w:pPr>
      <w:r>
        <w:separator/>
      </w:r>
    </w:p>
  </w:endnote>
  <w:endnote w:type="continuationSeparator" w:id="0">
    <w:p w:rsidR="008C2AFA" w:rsidRDefault="008C2AFA" w:rsidP="0021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FA" w:rsidRDefault="008C2AFA" w:rsidP="002163E4">
      <w:pPr>
        <w:spacing w:after="0" w:line="240" w:lineRule="auto"/>
      </w:pPr>
      <w:r>
        <w:separator/>
      </w:r>
    </w:p>
  </w:footnote>
  <w:footnote w:type="continuationSeparator" w:id="0">
    <w:p w:rsidR="008C2AFA" w:rsidRDefault="008C2AFA" w:rsidP="00216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D6C8D"/>
    <w:multiLevelType w:val="hybridMultilevel"/>
    <w:tmpl w:val="5B147524"/>
    <w:lvl w:ilvl="0" w:tplc="FDF899A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62"/>
    <w:rsid w:val="00037908"/>
    <w:rsid w:val="00117B0C"/>
    <w:rsid w:val="0014183F"/>
    <w:rsid w:val="001753A7"/>
    <w:rsid w:val="001A3E34"/>
    <w:rsid w:val="002163E4"/>
    <w:rsid w:val="002538D8"/>
    <w:rsid w:val="0025615A"/>
    <w:rsid w:val="00301B16"/>
    <w:rsid w:val="00336429"/>
    <w:rsid w:val="00360906"/>
    <w:rsid w:val="00372AA7"/>
    <w:rsid w:val="003C5471"/>
    <w:rsid w:val="0048090E"/>
    <w:rsid w:val="004A7AE2"/>
    <w:rsid w:val="004F729F"/>
    <w:rsid w:val="00514C76"/>
    <w:rsid w:val="00565BD0"/>
    <w:rsid w:val="0058381F"/>
    <w:rsid w:val="005A2B20"/>
    <w:rsid w:val="00632DDB"/>
    <w:rsid w:val="006D2B01"/>
    <w:rsid w:val="00700AEE"/>
    <w:rsid w:val="007703C9"/>
    <w:rsid w:val="007711B3"/>
    <w:rsid w:val="007A3B3A"/>
    <w:rsid w:val="008C2AFA"/>
    <w:rsid w:val="008F1BB0"/>
    <w:rsid w:val="00933D65"/>
    <w:rsid w:val="00943C1E"/>
    <w:rsid w:val="00977A62"/>
    <w:rsid w:val="00A954A3"/>
    <w:rsid w:val="00AB774C"/>
    <w:rsid w:val="00B725D5"/>
    <w:rsid w:val="00C617EC"/>
    <w:rsid w:val="00C80967"/>
    <w:rsid w:val="00D63058"/>
    <w:rsid w:val="00D65C8E"/>
    <w:rsid w:val="00E15DA9"/>
    <w:rsid w:val="00E320AE"/>
    <w:rsid w:val="00E51B45"/>
    <w:rsid w:val="00E8576F"/>
    <w:rsid w:val="00E86AB9"/>
    <w:rsid w:val="00F139F0"/>
    <w:rsid w:val="00F75C9A"/>
    <w:rsid w:val="00FB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DCCDA-0BAE-403F-A1AF-D4A21BB0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7908"/>
  </w:style>
  <w:style w:type="paragraph" w:customStyle="1" w:styleId="rvps17">
    <w:name w:val="rvps1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37908"/>
  </w:style>
  <w:style w:type="character" w:customStyle="1" w:styleId="rvts64">
    <w:name w:val="rvts64"/>
    <w:basedOn w:val="a0"/>
    <w:rsid w:val="00037908"/>
  </w:style>
  <w:style w:type="paragraph" w:customStyle="1" w:styleId="rvps7">
    <w:name w:val="rvps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37908"/>
  </w:style>
  <w:style w:type="paragraph" w:customStyle="1" w:styleId="rvps6">
    <w:name w:val="rvps6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37908"/>
    <w:rPr>
      <w:i/>
      <w:iCs/>
    </w:rPr>
  </w:style>
  <w:style w:type="paragraph" w:customStyle="1" w:styleId="rvps18">
    <w:name w:val="rvps1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79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7908"/>
    <w:rPr>
      <w:color w:val="800080"/>
      <w:u w:val="single"/>
    </w:rPr>
  </w:style>
  <w:style w:type="paragraph" w:customStyle="1" w:styleId="rvps2">
    <w:name w:val="rvps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037908"/>
  </w:style>
  <w:style w:type="paragraph" w:customStyle="1" w:styleId="rvps4">
    <w:name w:val="rvps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037908"/>
  </w:style>
  <w:style w:type="paragraph" w:customStyle="1" w:styleId="rvps15">
    <w:name w:val="rvps15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37908"/>
  </w:style>
  <w:style w:type="character" w:customStyle="1" w:styleId="rvts15">
    <w:name w:val="rvts15"/>
    <w:basedOn w:val="a0"/>
    <w:rsid w:val="00037908"/>
  </w:style>
  <w:style w:type="character" w:customStyle="1" w:styleId="rvts37">
    <w:name w:val="rvts37"/>
    <w:basedOn w:val="a0"/>
    <w:rsid w:val="00037908"/>
  </w:style>
  <w:style w:type="character" w:customStyle="1" w:styleId="rvts11">
    <w:name w:val="rvts11"/>
    <w:basedOn w:val="a0"/>
    <w:rsid w:val="00037908"/>
  </w:style>
  <w:style w:type="paragraph" w:styleId="a7">
    <w:name w:val="Balloon Text"/>
    <w:basedOn w:val="a"/>
    <w:link w:val="a8"/>
    <w:uiPriority w:val="99"/>
    <w:semiHidden/>
    <w:unhideWhenUsed/>
    <w:rsid w:val="00F7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5C9A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uiPriority w:val="99"/>
    <w:rsid w:val="00372AA7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21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63E4"/>
  </w:style>
  <w:style w:type="paragraph" w:styleId="ab">
    <w:name w:val="footer"/>
    <w:basedOn w:val="a"/>
    <w:link w:val="ac"/>
    <w:uiPriority w:val="99"/>
    <w:unhideWhenUsed/>
    <w:rsid w:val="0021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63E4"/>
  </w:style>
  <w:style w:type="paragraph" w:customStyle="1" w:styleId="font8">
    <w:name w:val="font_8"/>
    <w:basedOn w:val="a"/>
    <w:rsid w:val="00C8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C8096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0967"/>
    <w:pPr>
      <w:widowControl w:val="0"/>
      <w:shd w:val="clear" w:color="auto" w:fill="FFFFFF"/>
      <w:spacing w:after="300" w:line="317" w:lineRule="exact"/>
    </w:pPr>
    <w:rPr>
      <w:sz w:val="26"/>
      <w:szCs w:val="26"/>
    </w:rPr>
  </w:style>
  <w:style w:type="paragraph" w:styleId="ad">
    <w:name w:val="List Paragraph"/>
    <w:basedOn w:val="a"/>
    <w:uiPriority w:val="34"/>
    <w:qFormat/>
    <w:rsid w:val="00C80967"/>
    <w:pPr>
      <w:ind w:left="720"/>
      <w:contextualSpacing/>
    </w:pPr>
    <w:rPr>
      <w:rFonts w:ascii="Calibri" w:eastAsia="Calibri" w:hAnsi="Calibri" w:cs="Calibri"/>
      <w:lang w:val="uk-UA" w:eastAsia="ru-RU"/>
    </w:rPr>
  </w:style>
  <w:style w:type="character" w:customStyle="1" w:styleId="color2">
    <w:name w:val="color_2"/>
    <w:rsid w:val="00C80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27</cp:revision>
  <cp:lastPrinted>2021-03-25T07:35:00Z</cp:lastPrinted>
  <dcterms:created xsi:type="dcterms:W3CDTF">2021-03-12T07:35:00Z</dcterms:created>
  <dcterms:modified xsi:type="dcterms:W3CDTF">2021-05-19T06:01:00Z</dcterms:modified>
</cp:coreProperties>
</file>