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D3" w:rsidRDefault="00C33CD3" w:rsidP="00C33CD3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ЗАТВЕРДЖЕНО</w:t>
      </w:r>
    </w:p>
    <w:p w:rsidR="00C33CD3" w:rsidRDefault="00C33CD3" w:rsidP="00C33CD3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</w:p>
    <w:p w:rsidR="00C33CD3" w:rsidRDefault="00C33CD3" w:rsidP="00C33CD3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C33CD3" w:rsidRPr="002C2021" w:rsidRDefault="00C33CD3" w:rsidP="00C33CD3">
      <w:pPr>
        <w:shd w:val="clear" w:color="auto" w:fill="FFFFFF"/>
        <w:spacing w:after="0" w:line="240" w:lineRule="auto"/>
        <w:ind w:left="5387" w:right="450"/>
        <w:rPr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2C2021" w:rsidRPr="002C2021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07.02.2022</w:t>
      </w:r>
      <w:r w:rsidR="002C2021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 </w:t>
      </w:r>
      <w:r w:rsidR="002C2021" w:rsidRPr="002C2021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232</w:t>
      </w:r>
    </w:p>
    <w:p w:rsidR="00C33CD3" w:rsidRDefault="00C33CD3" w:rsidP="00C33CD3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color w:val="333333"/>
          <w:sz w:val="16"/>
          <w:szCs w:val="16"/>
          <w:u w:val="single"/>
          <w:lang w:val="uk-UA" w:eastAsia="ru-RU"/>
        </w:rPr>
      </w:pPr>
    </w:p>
    <w:p w:rsidR="00AE4693" w:rsidRDefault="00AE4693" w:rsidP="00C33CD3">
      <w:pPr>
        <w:shd w:val="clear" w:color="auto" w:fill="FFFFFF"/>
        <w:spacing w:after="0" w:line="240" w:lineRule="auto"/>
        <w:ind w:right="450"/>
        <w:rPr>
          <w:rFonts w:ascii="Times New Roman" w:hAnsi="Times New Roman"/>
          <w:bCs/>
          <w:sz w:val="28"/>
          <w:szCs w:val="28"/>
          <w:lang w:eastAsia="ru-RU"/>
        </w:rPr>
      </w:pPr>
    </w:p>
    <w:p w:rsidR="00AE4693" w:rsidRPr="008012EA" w:rsidRDefault="00AE4693" w:rsidP="00D244D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37908">
        <w:rPr>
          <w:rFonts w:ascii="Times New Roman" w:hAnsi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hAnsi="Times New Roman"/>
          <w:sz w:val="24"/>
          <w:szCs w:val="24"/>
          <w:lang w:eastAsia="ru-RU"/>
        </w:rPr>
        <w:br/>
      </w: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AE4693" w:rsidRDefault="00AE4693" w:rsidP="00D244D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зайняття посади державної служби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категорії «В» </w:t>
      </w:r>
      <w:r w:rsidRPr="002C1941">
        <w:rPr>
          <w:rFonts w:ascii="Times New Roman" w:hAnsi="Times New Roman"/>
          <w:bCs/>
          <w:sz w:val="28"/>
          <w:szCs w:val="28"/>
          <w:lang w:val="uk-UA" w:eastAsia="ru-RU"/>
        </w:rPr>
        <w:t xml:space="preserve">головного державного інспектора сектору ринкового нагляду відділу експертної роботи, ринкового нагляду та надання адміністративних послуг  </w:t>
      </w:r>
    </w:p>
    <w:p w:rsidR="00AE4693" w:rsidRDefault="00AE4693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(з закріпленням р</w:t>
      </w:r>
      <w:r w:rsidR="00A90458">
        <w:rPr>
          <w:rFonts w:ascii="Times New Roman" w:hAnsi="Times New Roman"/>
          <w:bCs/>
          <w:sz w:val="28"/>
          <w:szCs w:val="28"/>
          <w:lang w:val="uk-UA" w:eastAsia="ru-RU"/>
        </w:rPr>
        <w:t>обочого місця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у місті Маріуполь</w:t>
      </w: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)</w:t>
      </w:r>
    </w:p>
    <w:p w:rsidR="00AE4693" w:rsidRPr="00037908" w:rsidRDefault="00AE4693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2539"/>
        <w:gridCol w:w="6524"/>
      </w:tblGrid>
      <w:tr w:rsidR="00AE4693" w:rsidRPr="000D4A1F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перевірок характеристик продукції, в тому числі відібрання зразків продукції для проведення їх експертизи (випробування)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у порядку, встановленому Кабінетом Міністрів України, моніторингу причин і кількості звернень споживачів (користувачів) про захист їх права на безпечність продукції, причин і кількості нещасних випадків та випадків заподіяння шкоди здоров'ю людей внаслідок споживання продукції (користування нею)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інформаційно-роз’яснювальної роботи з питань здійснення державного ринкового нагляду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відповідей (роз’яснень) на листи і запити органів виконавчої влади, місцевого самоврядування, підприємств, установ, організацій і громадян, що входять до компетенції органів ринкового нагляду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перевірок додержання вимог щодо представлення продукції за місцем проведення ярмарки, виставки, показу чи демонстрації в інший спосіб продукції, яка не відповідає встановленим вимогам, а у визначених Законом України «Про державний ринковий нагляд і контроль нехарчової продукції» (далі – Закон) випадках видавати приписи про негайне усунення порушень вимог щодо представлення такої продукції та прийняття рішення про негайне припинення представлення цієї продукції за місцем проведення відповідного ярмарку, виставки, показу чи демонстрації в інший спосіб продукції, проведення перевірки виконання суб'єктами господарювання відповідних приписів та рішень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6) В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життя відповідних заходів щодо своєчасного попередження споживачів (користувачів) про виявлену органами ринкового нагляду небезпеку, яку становить продукція</w:t>
            </w:r>
          </w:p>
          <w:p w:rsidR="00AE4693" w:rsidRPr="002C1941" w:rsidRDefault="00AE4693" w:rsidP="00AE61BB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7)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інших повноважень, визначених законом</w:t>
            </w:r>
          </w:p>
        </w:tc>
      </w:tr>
      <w:tr w:rsidR="00AE4693" w:rsidRPr="002C202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посадовий оклад</w:t>
            </w:r>
            <w:r>
              <w:rPr>
                <w:lang w:val="uk-UA"/>
              </w:rPr>
              <w:t xml:space="preserve"> </w:t>
            </w:r>
            <w:r w:rsidRPr="002C1941">
              <w:rPr>
                <w:lang w:val="uk-UA"/>
              </w:rPr>
              <w:t>– 5500 грн.</w:t>
            </w:r>
          </w:p>
          <w:p w:rsidR="00AE4693" w:rsidRPr="002C1941" w:rsidRDefault="00AE469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надбавки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AE4693" w:rsidRPr="000D4A1F" w:rsidTr="002C1941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Default="00AE4693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AE4693" w:rsidRPr="002C1941" w:rsidRDefault="00AE4693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Строк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 w:rsidRPr="000D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3176DE" w:rsidRDefault="00AE4693" w:rsidP="00D244D3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зайняття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посади за формою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="00581D64">
              <w:fldChar w:fldCharType="begin"/>
            </w:r>
            <w:r w:rsidR="00581D64">
              <w:instrText xml:space="preserve"> HYPERLINK "https://zakon.rada.gov.ua/laws/show/246-2016-%D0%BF" \l "n199" </w:instrText>
            </w:r>
            <w:r w:rsidR="00581D64">
              <w:fldChar w:fldCharType="separate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додатком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  <w:r w:rsidR="00581D6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end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AE4693" w:rsidRPr="003176DE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1171"/>
            <w:bookmarkEnd w:id="1"/>
            <w:r w:rsidRPr="003176D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" w:anchor="n1039" w:history="1">
              <w:r w:rsidRPr="003176D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5" w:anchor="n1039" w:history="1">
              <w:r w:rsidRPr="003176DE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3176DE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3176D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172"/>
            <w:bookmarkEnd w:id="2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кандидата;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3"/>
            <w:bookmarkEnd w:id="3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особу та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громадянство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4"/>
            <w:bookmarkEnd w:id="4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ступеня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5"/>
            <w:bookmarkStart w:id="6" w:name="n1176"/>
            <w:bookmarkEnd w:id="5"/>
            <w:bookmarkEnd w:id="6"/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стаж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стаж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посадах у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конкурсу, та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керівних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посадах (за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446"/>
            <w:bookmarkStart w:id="8" w:name="n1177"/>
            <w:bookmarkEnd w:id="7"/>
            <w:bookmarkEnd w:id="8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повідомляє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заборони,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581D64">
              <w:fldChar w:fldCharType="begin"/>
            </w:r>
            <w:r w:rsidR="00581D64">
              <w:instrText xml:space="preserve"> HYPERLINK "https://zakon.rada.gov.ua/laws/show/1682-18" \l "n13" \t "_blank" </w:instrText>
            </w:r>
            <w:r w:rsidR="00581D64">
              <w:fldChar w:fldCharType="separate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третьою</w:t>
            </w:r>
            <w:proofErr w:type="spellEnd"/>
            <w:r w:rsidR="00581D6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end"/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”, та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Закону.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508"/>
            <w:bookmarkEnd w:id="9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Подача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заяви не є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обов’язковою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4693" w:rsidRPr="0010610D" w:rsidRDefault="00AE4693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7"/>
            <w:bookmarkStart w:id="11" w:name="n1630"/>
            <w:bookmarkEnd w:id="10"/>
            <w:bookmarkEnd w:id="11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сертифіката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комісією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4693" w:rsidRPr="002C1941" w:rsidRDefault="00AE4693" w:rsidP="00D244D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C3722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CC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64">
              <w:rPr>
                <w:rFonts w:ascii="Times New Roman" w:hAnsi="Times New Roman"/>
                <w:sz w:val="24"/>
                <w:szCs w:val="24"/>
              </w:rPr>
              <w:t>до 17 год. 0</w:t>
            </w:r>
            <w:r w:rsidR="00581D6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58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1D64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="00581D64">
              <w:rPr>
                <w:rFonts w:ascii="Times New Roman" w:hAnsi="Times New Roman"/>
                <w:sz w:val="24"/>
                <w:szCs w:val="24"/>
              </w:rPr>
              <w:t>. 1</w:t>
            </w:r>
            <w:r w:rsidR="00581D64">
              <w:rPr>
                <w:rFonts w:ascii="Times New Roman" w:hAnsi="Times New Roman"/>
                <w:sz w:val="24"/>
                <w:szCs w:val="24"/>
                <w:lang w:val="uk-UA"/>
              </w:rPr>
              <w:t>7 лютого</w:t>
            </w:r>
            <w:r w:rsidR="00581D64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AE4693" w:rsidRPr="000D4A1F" w:rsidTr="002C1941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AE4693" w:rsidRPr="002C1941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Місце або спосіб проведення тестування. </w:t>
            </w:r>
          </w:p>
          <w:p w:rsidR="00C33CD3" w:rsidRDefault="00C33CD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Pr="002C1941" w:rsidRDefault="00AE4693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CC3722" w:rsidRDefault="00581D64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лютого 2022</w:t>
            </w:r>
            <w:r w:rsidR="00AE4693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 10 год. 00 </w:t>
            </w:r>
            <w:proofErr w:type="spellStart"/>
            <w:r w:rsidR="00AE4693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>хв</w:t>
            </w:r>
            <w:proofErr w:type="spellEnd"/>
            <w:r w:rsidR="00AE4693"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693" w:rsidRPr="009A7ECF" w:rsidRDefault="00AE4693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Default="00AE469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E4693" w:rsidRDefault="00AE469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745DF" w:rsidRDefault="003745DF" w:rsidP="00374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дистанційно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bookmarkStart w:id="12" w:name="_GoBack"/>
            <w:bookmarkEnd w:id="12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андидатом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комп’ютерної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особистий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кабінет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Єдиному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вакансій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AE4693" w:rsidRPr="002C1941" w:rsidRDefault="00AE4693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Донецька область,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</w:tc>
      </w:tr>
      <w:tr w:rsidR="00AE4693" w:rsidRPr="000D4A1F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9A7ECF" w:rsidRDefault="00AE4693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E4693" w:rsidRDefault="00AE4693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AE4693" w:rsidRPr="002C1941" w:rsidRDefault="00AE4693" w:rsidP="00D244D3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AE4693" w:rsidRPr="000D4A1F" w:rsidTr="002C1941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E4693" w:rsidRPr="000D4A1F" w:rsidTr="002C1941">
        <w:trPr>
          <w:trHeight w:val="7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E4693" w:rsidRPr="000D4A1F" w:rsidTr="002C1941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AE4693" w:rsidRPr="000D4A1F" w:rsidTr="002C1941">
        <w:trPr>
          <w:trHeight w:val="69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E4693" w:rsidRPr="000D4A1F" w:rsidTr="002C1941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AE4693" w:rsidRPr="000D4A1F" w:rsidTr="002C1941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E4693" w:rsidRPr="000D4A1F" w:rsidTr="002C194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AE4693" w:rsidRPr="002C1941" w:rsidRDefault="00AE4693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AE4693" w:rsidRPr="002C1941" w:rsidRDefault="00AE4693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AE4693" w:rsidRPr="000D4A1F" w:rsidTr="002C1941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4693" w:rsidRPr="002C1941" w:rsidRDefault="00AE4693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E4693" w:rsidRPr="002C1941" w:rsidRDefault="00AE4693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E4693" w:rsidRPr="000D4A1F" w:rsidTr="002C1941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eading=h.30j0zll" w:colFirst="0" w:colLast="0"/>
            <w:bookmarkEnd w:id="13"/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</w:t>
            </w: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підготовки та спільного редагування документів, вміти користуватись кваліфікованим електронним підписом (КЕП);</w:t>
            </w:r>
          </w:p>
          <w:p w:rsidR="00AE4693" w:rsidRPr="002C1941" w:rsidRDefault="00AE4693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E4693" w:rsidRPr="000D4A1F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AE4693" w:rsidRPr="000D4A1F" w:rsidTr="002C1941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693" w:rsidRPr="002C1941" w:rsidRDefault="00AE4693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E4693" w:rsidRPr="000D4A1F" w:rsidTr="002C1941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AE4693" w:rsidRPr="002C1941" w:rsidRDefault="00AE4693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AE4693" w:rsidRPr="000D4A1F" w:rsidTr="002C1941">
        <w:trPr>
          <w:trHeight w:val="3130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FF68FD">
            <w:pPr>
              <w:spacing w:after="20" w:line="240" w:lineRule="auto"/>
              <w:ind w:left="1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693" w:rsidRPr="002C1941" w:rsidRDefault="00AE4693" w:rsidP="002C1941">
            <w:pPr>
              <w:tabs>
                <w:tab w:val="left" w:pos="52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«Про державний ринковий нагляд і контроль нехарчової продукції»; 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загальну безпечність нехарчової продукції»;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технічні регламенти та оцінку відповідності»;</w:t>
            </w:r>
          </w:p>
          <w:p w:rsidR="00AE4693" w:rsidRPr="002C1941" w:rsidRDefault="00AE4693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_heading=h.tyjcwt" w:colFirst="0" w:colLast="0"/>
            <w:bookmarkEnd w:id="14"/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28 грудня 2016 р. № 1069 «Про затвердження переліку видів продукції, щодо яких органи державного ринкового нагляду здійснюють державний ринковий нагляд»</w:t>
            </w:r>
          </w:p>
        </w:tc>
      </w:tr>
    </w:tbl>
    <w:p w:rsidR="00AE4693" w:rsidRDefault="00AE4693">
      <w:pPr>
        <w:rPr>
          <w:lang w:val="uk-UA"/>
        </w:rPr>
      </w:pPr>
    </w:p>
    <w:p w:rsidR="00AE4693" w:rsidRDefault="00C33CD3" w:rsidP="00D244D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AE4693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AE4693" w:rsidRPr="00760554" w:rsidRDefault="00AE4693" w:rsidP="00D244D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</w:t>
      </w:r>
      <w:r w:rsidR="00C33CD3">
        <w:rPr>
          <w:rFonts w:ascii="Times New Roman" w:hAnsi="Times New Roman"/>
          <w:sz w:val="28"/>
          <w:szCs w:val="28"/>
          <w:lang w:val="uk-UA"/>
        </w:rPr>
        <w:t>ерсоналом</w:t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</w:r>
      <w:r w:rsidR="00C33CD3">
        <w:rPr>
          <w:rFonts w:ascii="Times New Roman" w:hAnsi="Times New Roman"/>
          <w:sz w:val="28"/>
          <w:szCs w:val="28"/>
          <w:lang w:val="uk-UA"/>
        </w:rPr>
        <w:tab/>
        <w:t>Наталія БІЛОВОЛ</w:t>
      </w:r>
    </w:p>
    <w:p w:rsidR="00AE4693" w:rsidRPr="00CE6D4E" w:rsidRDefault="00AE4693">
      <w:pPr>
        <w:rPr>
          <w:lang w:val="uk-UA"/>
        </w:rPr>
      </w:pPr>
    </w:p>
    <w:sectPr w:rsidR="00AE4693" w:rsidRPr="00CE6D4E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62"/>
    <w:rsid w:val="00037908"/>
    <w:rsid w:val="000C2DEB"/>
    <w:rsid w:val="000D4A1F"/>
    <w:rsid w:val="0010610D"/>
    <w:rsid w:val="00117B0C"/>
    <w:rsid w:val="0014183F"/>
    <w:rsid w:val="001753A7"/>
    <w:rsid w:val="001A3E34"/>
    <w:rsid w:val="0025615A"/>
    <w:rsid w:val="0025665D"/>
    <w:rsid w:val="00281AEE"/>
    <w:rsid w:val="002A46DB"/>
    <w:rsid w:val="002C1941"/>
    <w:rsid w:val="002C2021"/>
    <w:rsid w:val="003176DE"/>
    <w:rsid w:val="00336429"/>
    <w:rsid w:val="00341D9F"/>
    <w:rsid w:val="00360906"/>
    <w:rsid w:val="003745DF"/>
    <w:rsid w:val="003A4C27"/>
    <w:rsid w:val="003B2726"/>
    <w:rsid w:val="00476ABF"/>
    <w:rsid w:val="00477776"/>
    <w:rsid w:val="0048090E"/>
    <w:rsid w:val="00481631"/>
    <w:rsid w:val="004A7AE2"/>
    <w:rsid w:val="004F729F"/>
    <w:rsid w:val="00514C76"/>
    <w:rsid w:val="00525A22"/>
    <w:rsid w:val="00547202"/>
    <w:rsid w:val="00565BD0"/>
    <w:rsid w:val="00581D64"/>
    <w:rsid w:val="00584047"/>
    <w:rsid w:val="005A52CA"/>
    <w:rsid w:val="005D6470"/>
    <w:rsid w:val="00605A15"/>
    <w:rsid w:val="00643F8F"/>
    <w:rsid w:val="006C3EBE"/>
    <w:rsid w:val="006D2B01"/>
    <w:rsid w:val="006D7EC8"/>
    <w:rsid w:val="00700AEE"/>
    <w:rsid w:val="00753920"/>
    <w:rsid w:val="00760554"/>
    <w:rsid w:val="007711B3"/>
    <w:rsid w:val="00781D36"/>
    <w:rsid w:val="007A3B3A"/>
    <w:rsid w:val="007A7988"/>
    <w:rsid w:val="008012EA"/>
    <w:rsid w:val="008F4447"/>
    <w:rsid w:val="00933D65"/>
    <w:rsid w:val="00953FCA"/>
    <w:rsid w:val="00977A62"/>
    <w:rsid w:val="00987667"/>
    <w:rsid w:val="009A7ECF"/>
    <w:rsid w:val="00A33D32"/>
    <w:rsid w:val="00A66E6E"/>
    <w:rsid w:val="00A90458"/>
    <w:rsid w:val="00A954A3"/>
    <w:rsid w:val="00AB774C"/>
    <w:rsid w:val="00AE4693"/>
    <w:rsid w:val="00AE61BB"/>
    <w:rsid w:val="00BE554E"/>
    <w:rsid w:val="00C07152"/>
    <w:rsid w:val="00C33CD3"/>
    <w:rsid w:val="00CA64CE"/>
    <w:rsid w:val="00CB39D5"/>
    <w:rsid w:val="00CC3722"/>
    <w:rsid w:val="00CD209A"/>
    <w:rsid w:val="00CE6D4E"/>
    <w:rsid w:val="00D244D3"/>
    <w:rsid w:val="00D5681E"/>
    <w:rsid w:val="00D74C13"/>
    <w:rsid w:val="00E06A1F"/>
    <w:rsid w:val="00E52095"/>
    <w:rsid w:val="00E52CD8"/>
    <w:rsid w:val="00E66CA5"/>
    <w:rsid w:val="00E96CC7"/>
    <w:rsid w:val="00EF46A2"/>
    <w:rsid w:val="00F139F0"/>
    <w:rsid w:val="00F56032"/>
    <w:rsid w:val="00F628E5"/>
    <w:rsid w:val="00FB1BF9"/>
    <w:rsid w:val="00FE1537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A7063-213B-41F0-9257-6CD814A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37908"/>
    <w:rPr>
      <w:rFonts w:cs="Times New Roman"/>
    </w:rPr>
  </w:style>
  <w:style w:type="character" w:customStyle="1" w:styleId="rvts64">
    <w:name w:val="rvts64"/>
    <w:uiPriority w:val="99"/>
    <w:rsid w:val="00037908"/>
    <w:rPr>
      <w:rFonts w:cs="Times New Roman"/>
    </w:rPr>
  </w:style>
  <w:style w:type="paragraph" w:customStyle="1" w:styleId="rvps7">
    <w:name w:val="rvps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037908"/>
    <w:rPr>
      <w:rFonts w:cs="Times New Roman"/>
    </w:rPr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37908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uiPriority w:val="99"/>
    <w:rsid w:val="00037908"/>
    <w:rPr>
      <w:rFonts w:cs="Times New Roman"/>
    </w:rPr>
  </w:style>
  <w:style w:type="paragraph" w:customStyle="1" w:styleId="rvps4">
    <w:name w:val="rvps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uiPriority w:val="99"/>
    <w:rsid w:val="00037908"/>
    <w:rPr>
      <w:rFonts w:cs="Times New Roman"/>
    </w:rPr>
  </w:style>
  <w:style w:type="paragraph" w:customStyle="1" w:styleId="rvps15">
    <w:name w:val="rvps15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037908"/>
    <w:rPr>
      <w:rFonts w:cs="Times New Roman"/>
    </w:rPr>
  </w:style>
  <w:style w:type="character" w:customStyle="1" w:styleId="rvts15">
    <w:name w:val="rvts15"/>
    <w:uiPriority w:val="99"/>
    <w:rsid w:val="00037908"/>
    <w:rPr>
      <w:rFonts w:cs="Times New Roman"/>
    </w:rPr>
  </w:style>
  <w:style w:type="character" w:customStyle="1" w:styleId="rvts37">
    <w:name w:val="rvts37"/>
    <w:uiPriority w:val="99"/>
    <w:rsid w:val="00037908"/>
    <w:rPr>
      <w:rFonts w:cs="Times New Roman"/>
    </w:rPr>
  </w:style>
  <w:style w:type="character" w:customStyle="1" w:styleId="rvts11">
    <w:name w:val="rvts11"/>
    <w:uiPriority w:val="99"/>
    <w:rsid w:val="000379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8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42</cp:revision>
  <cp:lastPrinted>2022-02-07T12:10:00Z</cp:lastPrinted>
  <dcterms:created xsi:type="dcterms:W3CDTF">2021-04-09T08:40:00Z</dcterms:created>
  <dcterms:modified xsi:type="dcterms:W3CDTF">2022-02-07T12:10:00Z</dcterms:modified>
</cp:coreProperties>
</file>